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77" w:rsidRDefault="00893DFF">
      <w:pPr>
        <w:spacing w:before="239" w:after="0"/>
        <w:ind w:left="1200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УТВЕРЖДАЮ</w:t>
      </w:r>
    </w:p>
    <w:p w:rsidR="00423477" w:rsidRDefault="00893DFF">
      <w:pPr>
        <w:spacing w:before="239" w:after="0"/>
        <w:ind w:left="12000"/>
        <w:jc w:val="center"/>
      </w:pPr>
      <w:r>
        <w:rPr>
          <w:rFonts w:ascii="Times New Roman" w:hAnsi="Times New Roman"/>
          <w:shd w:val="clear" w:color="auto" w:fill="FFFFFF"/>
        </w:rPr>
        <w:t>____________________________</w:t>
      </w:r>
    </w:p>
    <w:p w:rsidR="00423477" w:rsidRDefault="00893DFF">
      <w:pPr>
        <w:spacing w:before="20" w:after="0"/>
        <w:ind w:left="12000"/>
        <w:jc w:val="center"/>
      </w:pPr>
      <w:r>
        <w:rPr>
          <w:rFonts w:ascii="Times New Roman" w:hAnsi="Times New Roman"/>
          <w:b/>
          <w:sz w:val="16"/>
          <w:shd w:val="clear" w:color="auto" w:fill="FFFFFF"/>
        </w:rPr>
        <w:t>(должность)</w:t>
      </w:r>
    </w:p>
    <w:p w:rsidR="00423477" w:rsidRDefault="00893DFF">
      <w:pPr>
        <w:spacing w:before="119" w:after="0"/>
        <w:ind w:left="12000"/>
        <w:jc w:val="center"/>
      </w:pPr>
      <w:r>
        <w:rPr>
          <w:rFonts w:ascii="Times New Roman" w:hAnsi="Times New Roman"/>
          <w:shd w:val="clear" w:color="auto" w:fill="FFFFFF"/>
        </w:rPr>
        <w:t>____________________________</w:t>
      </w:r>
    </w:p>
    <w:p w:rsidR="00423477" w:rsidRDefault="00893DFF">
      <w:pPr>
        <w:spacing w:before="20" w:after="0"/>
        <w:ind w:left="12000"/>
        <w:jc w:val="center"/>
      </w:pPr>
      <w:r>
        <w:rPr>
          <w:rFonts w:ascii="Times New Roman" w:hAnsi="Times New Roman"/>
          <w:b/>
          <w:sz w:val="16"/>
          <w:shd w:val="clear" w:color="auto" w:fill="FFFFFF"/>
        </w:rPr>
        <w:t>(подпись, инициалы, фамилия)</w:t>
      </w:r>
    </w:p>
    <w:p w:rsidR="00423477" w:rsidRDefault="00893DFF">
      <w:pPr>
        <w:spacing w:before="59" w:after="1600"/>
        <w:ind w:left="1200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«___»____________ 20</w:t>
      </w:r>
      <w:r w:rsidR="003F369C">
        <w:rPr>
          <w:rFonts w:ascii="Times New Roman" w:hAnsi="Times New Roman"/>
          <w:b/>
          <w:sz w:val="28"/>
          <w:shd w:val="clear" w:color="auto" w:fill="FFFFFF"/>
        </w:rPr>
        <w:t>22</w:t>
      </w:r>
      <w:bookmarkStart w:id="0" w:name="_GoBack"/>
      <w:bookmarkEnd w:id="0"/>
      <w:r>
        <w:rPr>
          <w:rFonts w:ascii="Times New Roman" w:hAnsi="Times New Roman"/>
          <w:b/>
          <w:sz w:val="28"/>
          <w:shd w:val="clear" w:color="auto" w:fill="FFFFFF"/>
        </w:rPr>
        <w:t>г.</w:t>
      </w:r>
    </w:p>
    <w:p w:rsidR="00423477" w:rsidRDefault="00893DFF">
      <w:pPr>
        <w:spacing w:after="0"/>
        <w:jc w:val="center"/>
      </w:pPr>
      <w:r>
        <w:rPr>
          <w:rFonts w:ascii="Times New Roman" w:hAnsi="Times New Roman"/>
          <w:b/>
          <w:sz w:val="28"/>
        </w:rPr>
        <w:t>План управления профессиональными рисками</w:t>
      </w:r>
    </w:p>
    <w:p w:rsidR="00423477" w:rsidRDefault="00893DFF">
      <w:pPr>
        <w:spacing w:after="0"/>
        <w:jc w:val="center"/>
      </w:pPr>
      <w:r>
        <w:rPr>
          <w:rFonts w:ascii="Times New Roman" w:hAnsi="Times New Roman"/>
          <w:b/>
          <w:sz w:val="28"/>
        </w:rPr>
        <w:t>Администрация Воскресенского сельского поселения Калачинского муниципального района Омской области</w:t>
      </w:r>
    </w:p>
    <w:p w:rsidR="00423477" w:rsidRDefault="00893DFF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ИНН </w:t>
      </w:r>
      <w:r>
        <w:rPr>
          <w:rFonts w:ascii="Times New Roman" w:hAnsi="Times New Roman"/>
          <w:b/>
          <w:sz w:val="28"/>
          <w:u w:val="single"/>
        </w:rPr>
        <w:t> 5515103550 </w:t>
      </w:r>
      <w:r>
        <w:rPr>
          <w:rFonts w:ascii="Times New Roman" w:hAnsi="Times New Roman"/>
          <w:b/>
          <w:sz w:val="28"/>
        </w:rPr>
        <w:t xml:space="preserve"> адрес </w:t>
      </w:r>
      <w:r>
        <w:rPr>
          <w:rFonts w:ascii="Times New Roman" w:hAnsi="Times New Roman"/>
          <w:b/>
          <w:sz w:val="28"/>
          <w:u w:val="single"/>
        </w:rPr>
        <w:t> 646930,Омская область, Калачинский район, с. Воскресенка, ул. Куйбышева,2 Б. </w:t>
      </w:r>
    </w:p>
    <w:p w:rsidR="00423477" w:rsidRDefault="00893DFF">
      <w:pPr>
        <w:jc w:val="center"/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423477" w:rsidRDefault="00893DFF">
      <w:r>
        <w:rPr>
          <w:rFonts w:ascii="Times New Roman" w:hAnsi="Times New Roman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006"/>
        <w:gridCol w:w="2241"/>
        <w:gridCol w:w="1139"/>
        <w:gridCol w:w="1561"/>
        <w:gridCol w:w="1539"/>
        <w:gridCol w:w="1567"/>
        <w:gridCol w:w="1275"/>
        <w:gridCol w:w="1615"/>
        <w:gridCol w:w="1256"/>
        <w:gridCol w:w="1190"/>
        <w:gridCol w:w="1191"/>
      </w:tblGrid>
      <w:tr w:rsidR="00423477">
        <w:trPr>
          <w:tblHeader/>
        </w:trPr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Номер опасности по перечню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Наименование опасности по перечню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Значимость (категория) риска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Источник финансирования мероприятий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Плановый срок выполнения мероприятий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Фактический срок выполнения мероприятий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Должность, ФИО, подпись ответственного лица за выполнение мероприятий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Отметка о выполнении мероприятий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Должность ФИО, подпись специалиста ООТ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423477">
        <w:trPr>
          <w:tblHeader/>
        </w:trPr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23477">
        <w:tc>
          <w:tcPr>
            <w:tcW w:w="0" w:type="auto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Муниципальные служащие</w:t>
            </w: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r>
              <w:rPr>
                <w:rFonts w:ascii="Times New Roman" w:hAnsi="Times New Roman"/>
              </w:rPr>
              <w:lastRenderedPageBreak/>
              <w:t>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состояния напольного </w:t>
            </w:r>
            <w:r>
              <w:rPr>
                <w:rFonts w:ascii="Times New Roman" w:hAnsi="Times New Roman"/>
              </w:rPr>
              <w:lastRenderedPageBreak/>
              <w:t>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Ежедневно в процессе выполнения </w:t>
            </w:r>
            <w:r>
              <w:rPr>
                <w:rFonts w:ascii="Times New Roman" w:hAnsi="Times New Roman"/>
              </w:rPr>
              <w:lastRenderedPageBreak/>
              <w:t>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</w:t>
            </w:r>
            <w:r>
              <w:rPr>
                <w:rFonts w:ascii="Times New Roman" w:hAnsi="Times New Roman"/>
              </w:rPr>
              <w:lastRenderedPageBreak/>
              <w:t>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lastRenderedPageBreak/>
              <w:t>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Собственные </w:t>
            </w:r>
            <w:r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Ежедневно в </w:t>
            </w:r>
            <w:r>
              <w:rPr>
                <w:rFonts w:ascii="Times New Roman" w:hAnsi="Times New Roman"/>
              </w:rPr>
              <w:lastRenderedPageBreak/>
              <w:t>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Назначенное </w:t>
            </w:r>
            <w:r>
              <w:rPr>
                <w:rFonts w:ascii="Times New Roman" w:hAnsi="Times New Roman"/>
              </w:rPr>
              <w:lastRenderedPageBreak/>
              <w:t>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lastRenderedPageBreak/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В соответствии с погодными </w:t>
            </w:r>
            <w:r>
              <w:rPr>
                <w:rFonts w:ascii="Times New Roman" w:hAnsi="Times New Roman"/>
              </w:rPr>
              <w:lastRenderedPageBreak/>
              <w:t>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 xml:space="preserve">, при передвижении по </w:t>
            </w:r>
            <w:r>
              <w:rPr>
                <w:rFonts w:ascii="Times New Roman" w:hAnsi="Times New Roman"/>
              </w:rPr>
              <w:lastRenderedPageBreak/>
              <w:t>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 xml:space="preserve">, при передвижении по скользким поверхностям или </w:t>
            </w:r>
            <w:r>
              <w:rPr>
                <w:rFonts w:ascii="Times New Roman" w:hAnsi="Times New Roman"/>
              </w:rPr>
              <w:lastRenderedPageBreak/>
              <w:t>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</w:t>
            </w:r>
            <w:r>
              <w:rPr>
                <w:rFonts w:ascii="Times New Roman" w:hAnsi="Times New Roman"/>
              </w:rPr>
              <w:lastRenderedPageBreak/>
              <w:t>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Регулярная </w:t>
            </w:r>
            <w:r>
              <w:rPr>
                <w:rFonts w:ascii="Times New Roman" w:hAnsi="Times New Roman"/>
              </w:rPr>
              <w:lastRenderedPageBreak/>
              <w:t>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Собственные </w:t>
            </w:r>
            <w:r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В </w:t>
            </w:r>
            <w:r>
              <w:rPr>
                <w:rFonts w:ascii="Times New Roman" w:hAnsi="Times New Roman"/>
              </w:rPr>
              <w:lastRenderedPageBreak/>
              <w:t>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Назначенное </w:t>
            </w:r>
            <w:r>
              <w:rPr>
                <w:rFonts w:ascii="Times New Roman" w:hAnsi="Times New Roman"/>
              </w:rPr>
              <w:lastRenderedPageBreak/>
              <w:t>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Столкновение с неподвижным предметом или элементом конструкции, </w:t>
            </w:r>
            <w:r>
              <w:rPr>
                <w:rFonts w:ascii="Times New Roman" w:hAnsi="Times New Roman"/>
              </w:rPr>
              <w:lastRenderedPageBreak/>
              <w:t>оказавшимся на пути следования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 </w:t>
            </w:r>
            <w:r>
              <w:rPr>
                <w:rFonts w:ascii="Times New Roman" w:hAnsi="Times New Roman"/>
              </w:rPr>
              <w:lastRenderedPageBreak/>
              <w:t>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lastRenderedPageBreak/>
              <w:t>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Собственные </w:t>
            </w:r>
            <w:r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Ежедневно в </w:t>
            </w:r>
            <w:r>
              <w:rPr>
                <w:rFonts w:ascii="Times New Roman" w:hAnsi="Times New Roman"/>
              </w:rPr>
              <w:lastRenderedPageBreak/>
              <w:t>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lastRenderedPageBreak/>
              <w:t>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r>
              <w:rPr>
                <w:rFonts w:ascii="Times New Roman" w:hAnsi="Times New Roman"/>
              </w:rPr>
              <w:lastRenderedPageBreak/>
              <w:t>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соблюдения требований </w:t>
            </w:r>
            <w:r>
              <w:rPr>
                <w:rFonts w:ascii="Times New Roman" w:hAnsi="Times New Roman"/>
              </w:rPr>
              <w:lastRenderedPageBreak/>
              <w:t>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Ежедневно в процессе выполнения </w:t>
            </w:r>
            <w:r>
              <w:rPr>
                <w:rFonts w:ascii="Times New Roman" w:hAnsi="Times New Roman"/>
              </w:rPr>
              <w:lastRenderedPageBreak/>
              <w:t>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комплектности аптечки и сроков 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комплектности аптечки и сроков 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комплектности аптечки и сроков 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 пореза частей тела кромкой листа бумаги, канцелярским </w:t>
            </w:r>
            <w:r>
              <w:rPr>
                <w:rFonts w:ascii="Times New Roman" w:hAnsi="Times New Roman"/>
              </w:rPr>
              <w:lastRenderedPageBreak/>
              <w:t>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комплектности аптечки и сроков </w:t>
            </w:r>
            <w:r>
              <w:rPr>
                <w:rFonts w:ascii="Times New Roman" w:hAnsi="Times New Roman"/>
              </w:rPr>
              <w:lastRenderedPageBreak/>
              <w:t>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комплектности аптечки и сроков 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комплектности аптечки и сроков 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изоляции проводов и исправности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Исполнитель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частями, которые </w:t>
            </w:r>
            <w:r>
              <w:rPr>
                <w:rFonts w:ascii="Times New Roman" w:hAnsi="Times New Roman"/>
              </w:rPr>
              <w:lastRenderedPageBreak/>
              <w:t>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замеров сопротивления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электрохозяйство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изоляции проводов и исправности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Исполнитель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замеров сопротивления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электрохозяйство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</w:t>
            </w:r>
            <w:r>
              <w:rPr>
                <w:rFonts w:ascii="Times New Roman" w:hAnsi="Times New Roman"/>
              </w:rPr>
              <w:lastRenderedPageBreak/>
              <w:t>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целостности изоляции проводов и </w:t>
            </w:r>
            <w:r>
              <w:rPr>
                <w:rFonts w:ascii="Times New Roman" w:hAnsi="Times New Roman"/>
              </w:rPr>
              <w:lastRenderedPageBreak/>
              <w:t>исправности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Исполнитель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замеров сопротивления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электрохозяйство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изоляции проводов и исправности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Исполнитель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поражения током вследствие контакта с </w:t>
            </w:r>
            <w:r>
              <w:rPr>
                <w:rFonts w:ascii="Times New Roman" w:hAnsi="Times New Roman"/>
              </w:rPr>
              <w:lastRenderedPageBreak/>
              <w:t>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замеров сопротивлени</w:t>
            </w:r>
            <w:r>
              <w:rPr>
                <w:rFonts w:ascii="Times New Roman" w:hAnsi="Times New Roman"/>
              </w:rPr>
              <w:lastRenderedPageBreak/>
              <w:t>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электрохозяйс</w:t>
            </w:r>
            <w:r>
              <w:rPr>
                <w:rFonts w:ascii="Times New Roman" w:hAnsi="Times New Roman"/>
              </w:rPr>
              <w:lastRenderedPageBreak/>
              <w:t>тво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изоляции проводов и исправности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Исполнитель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замеров сопротивления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электрохозяйство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поражения током вследствие </w:t>
            </w:r>
            <w:r>
              <w:rPr>
                <w:rFonts w:ascii="Times New Roman" w:hAnsi="Times New Roman"/>
              </w:rPr>
              <w:lastRenderedPageBreak/>
              <w:t>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целостности </w:t>
            </w:r>
            <w:r>
              <w:rPr>
                <w:rFonts w:ascii="Times New Roman" w:hAnsi="Times New Roman"/>
              </w:rPr>
              <w:lastRenderedPageBreak/>
              <w:t>изоляции проводов и исправности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Исполнитель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замеров сопротивления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электрохозяйство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исполнения требований к эргономике </w:t>
            </w:r>
            <w:r>
              <w:rPr>
                <w:rFonts w:ascii="Times New Roman" w:hAnsi="Times New Roman"/>
              </w:rPr>
              <w:lastRenderedPageBreak/>
              <w:t>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</w:t>
            </w:r>
            <w:r>
              <w:rPr>
                <w:rFonts w:ascii="Times New Roman" w:hAnsi="Times New Roman"/>
              </w:rPr>
              <w:lastRenderedPageBreak/>
              <w:t>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Назначенное ответственное </w:t>
            </w:r>
            <w:r>
              <w:rPr>
                <w:rFonts w:ascii="Times New Roman" w:hAnsi="Times New Roman"/>
              </w:rPr>
              <w:lastRenderedPageBreak/>
              <w:t>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 xml:space="preserve">, при </w:t>
            </w:r>
            <w:r>
              <w:rPr>
                <w:rFonts w:ascii="Times New Roman" w:hAnsi="Times New Roman"/>
              </w:rPr>
              <w:lastRenderedPageBreak/>
              <w:t>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105.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 xml:space="preserve">, при передвижении по скользким </w:t>
            </w:r>
            <w:r>
              <w:rPr>
                <w:rFonts w:ascii="Times New Roman" w:hAnsi="Times New Roman"/>
              </w:rPr>
              <w:lastRenderedPageBreak/>
              <w:t>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109.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сигнальной разметки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износа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сигнальной разметки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износа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сигнальной разметки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износа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сигнальной разметки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износа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сигнальной разметки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износа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</w:t>
            </w:r>
            <w:r>
              <w:rPr>
                <w:rFonts w:ascii="Times New Roman" w:hAnsi="Times New Roman"/>
              </w:rPr>
              <w:lastRenderedPageBreak/>
              <w:t>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Непосредственный </w:t>
            </w:r>
            <w:r>
              <w:rPr>
                <w:rFonts w:ascii="Times New Roman" w:hAnsi="Times New Roman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126.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сигнальной разметки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износа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пожарную безопасность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пожарную безопасность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пожарную безопасность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пожарную безопасность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131.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пожарную безопасность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пожарную безопасность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0" w:type="auto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  <w:b/>
              </w:rPr>
              <w:t>Техническая группа</w:t>
            </w: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137</w:t>
            </w:r>
            <w:r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</w:t>
            </w:r>
            <w:r>
              <w:rPr>
                <w:rFonts w:ascii="Times New Roman" w:hAnsi="Times New Roman"/>
              </w:rPr>
              <w:lastRenderedPageBreak/>
              <w:t>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lastRenderedPageBreak/>
              <w:t>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Собственные </w:t>
            </w:r>
            <w:r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Ежедневно в </w:t>
            </w:r>
            <w:r>
              <w:rPr>
                <w:rFonts w:ascii="Times New Roman" w:hAnsi="Times New Roman"/>
              </w:rPr>
              <w:lastRenderedPageBreak/>
              <w:t>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Назначенное </w:t>
            </w:r>
            <w:r>
              <w:rPr>
                <w:rFonts w:ascii="Times New Roman" w:hAnsi="Times New Roman"/>
              </w:rPr>
              <w:lastRenderedPageBreak/>
              <w:t>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138.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lastRenderedPageBreak/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В соответствии с погодными </w:t>
            </w:r>
            <w:r>
              <w:rPr>
                <w:rFonts w:ascii="Times New Roman" w:hAnsi="Times New Roman"/>
              </w:rPr>
              <w:lastRenderedPageBreak/>
              <w:t>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143.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Столкновение с неподвижным предметом или элементом конструкции, оказавшимся на пути </w:t>
            </w:r>
            <w:r>
              <w:rPr>
                <w:rFonts w:ascii="Times New Roman" w:hAnsi="Times New Roman"/>
              </w:rPr>
              <w:lastRenderedPageBreak/>
              <w:t>следования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149.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поражения легких от вдыхания вредных паров или газов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155.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заваливания складируемыми грузами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159.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комплектности аптечки и сроков 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</w:t>
            </w:r>
            <w:r>
              <w:rPr>
                <w:rFonts w:ascii="Times New Roman" w:hAnsi="Times New Roman"/>
              </w:rPr>
              <w:lastRenderedPageBreak/>
              <w:t>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изоляции проводов и исправности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Исполнитель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161.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замеров сопротивления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электрохозяйство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166</w:t>
            </w:r>
            <w:r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</w:t>
            </w:r>
            <w:r>
              <w:rPr>
                <w:rFonts w:ascii="Times New Roman" w:hAnsi="Times New Roman"/>
              </w:rPr>
              <w:lastRenderedPageBreak/>
              <w:t>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Регулярная </w:t>
            </w:r>
            <w:r>
              <w:rPr>
                <w:rFonts w:ascii="Times New Roman" w:hAnsi="Times New Roman"/>
              </w:rPr>
              <w:lastRenderedPageBreak/>
              <w:t>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Собственные </w:t>
            </w:r>
            <w:r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По мере </w:t>
            </w:r>
            <w:r>
              <w:rPr>
                <w:rFonts w:ascii="Times New Roman" w:hAnsi="Times New Roman"/>
              </w:rPr>
              <w:lastRenderedPageBreak/>
              <w:t>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Назначенное </w:t>
            </w:r>
            <w:r>
              <w:rPr>
                <w:rFonts w:ascii="Times New Roman" w:hAnsi="Times New Roman"/>
              </w:rPr>
              <w:lastRenderedPageBreak/>
              <w:t>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167.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169.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целостности сигнальной </w:t>
            </w:r>
            <w:r>
              <w:rPr>
                <w:rFonts w:ascii="Times New Roman" w:hAnsi="Times New Roman"/>
              </w:rPr>
              <w:lastRenderedPageBreak/>
              <w:t>разметки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износа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173.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целостности сигнальной разметки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По мере износа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попадания инородного предмета (занозы) под кожу рук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пореза разбившимися стеклянными предметами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замеров сопротивления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электрохозяйство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178.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поражения кожи из-за попадания вредных веществ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179.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воздействия воздушных взвесей вредных химических веществ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физических перегрузок при стереотипных рабочих движениях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удара элементами оборудования, которые могут отлететь из-за плохого закрепления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пореза в результате воздействия острых кромок и заусенцев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поражения легких от вдыхания вредных паров или газов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Опасность </w:t>
            </w:r>
            <w:r>
              <w:rPr>
                <w:rFonts w:ascii="Times New Roman" w:hAnsi="Times New Roman"/>
              </w:rPr>
              <w:lastRenderedPageBreak/>
              <w:t>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lastRenderedPageBreak/>
              <w:t>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Собственные </w:t>
            </w:r>
            <w:r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Ежедневно в </w:t>
            </w:r>
            <w:r>
              <w:rPr>
                <w:rFonts w:ascii="Times New Roman" w:hAnsi="Times New Roman"/>
              </w:rPr>
              <w:lastRenderedPageBreak/>
              <w:t>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lastRenderedPageBreak/>
              <w:t>по охране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187.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воздействия локальной вибрации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 воздействия общей вибрации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189.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воспламенения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190.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использования СИЗ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191.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наезда на человека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ПДД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Исполнитель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192.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</w:t>
            </w:r>
            <w:proofErr w:type="spellStart"/>
            <w:r>
              <w:rPr>
                <w:rFonts w:ascii="Times New Roman" w:hAnsi="Times New Roman"/>
              </w:rPr>
              <w:t>травмирования</w:t>
            </w:r>
            <w:proofErr w:type="spellEnd"/>
            <w:r>
              <w:rPr>
                <w:rFonts w:ascii="Times New Roman" w:hAnsi="Times New Roman"/>
              </w:rPr>
              <w:t xml:space="preserve"> в результате дорожно-транспортного </w:t>
            </w:r>
            <w:r>
              <w:rPr>
                <w:rFonts w:ascii="Times New Roman" w:hAnsi="Times New Roman"/>
              </w:rPr>
              <w:lastRenderedPageBreak/>
              <w:t>происшествия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Контроль соблюдения требований ПДД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Исполнитель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193.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</w:t>
            </w:r>
            <w:proofErr w:type="spellStart"/>
            <w:r>
              <w:rPr>
                <w:rFonts w:ascii="Times New Roman" w:hAnsi="Times New Roman"/>
              </w:rPr>
              <w:t>травмирования</w:t>
            </w:r>
            <w:proofErr w:type="spellEnd"/>
            <w:r>
              <w:rPr>
                <w:rFonts w:ascii="Times New Roman" w:hAnsi="Times New Roman"/>
              </w:rPr>
              <w:t xml:space="preserve"> в результате дорожно-транспортного происшествия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Проведение медицинских осмотров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планом проведения МО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194.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</w:t>
            </w:r>
            <w:proofErr w:type="spellStart"/>
            <w:r>
              <w:rPr>
                <w:rFonts w:ascii="Times New Roman" w:hAnsi="Times New Roman"/>
              </w:rPr>
              <w:t>травмирования</w:t>
            </w:r>
            <w:proofErr w:type="spellEnd"/>
            <w:r>
              <w:rPr>
                <w:rFonts w:ascii="Times New Roman" w:hAnsi="Times New Roman"/>
              </w:rPr>
              <w:t xml:space="preserve"> в результате дорожно-транспортного происшествия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Регулярное ТО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Назначенное ответственное лицо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195.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пожарную безопасность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196.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пожарную безопасность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  <w:tr w:rsidR="00423477">
        <w:tc>
          <w:tcPr>
            <w:tcW w:w="3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197.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r>
              <w:rPr>
                <w:rFonts w:ascii="Times New Roman" w:hAnsi="Times New Roman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893DFF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пожарную безопасность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23477" w:rsidRDefault="00423477">
            <w:pPr>
              <w:jc w:val="center"/>
            </w:pPr>
          </w:p>
        </w:tc>
      </w:tr>
    </w:tbl>
    <w:p w:rsidR="00423477" w:rsidRDefault="00423477"/>
    <w:p w:rsidR="002D11FF" w:rsidRDefault="002D11FF" w:rsidP="002D11FF">
      <w:pPr>
        <w:keepNext/>
        <w:keepLines/>
        <w:spacing w:before="239"/>
      </w:pPr>
      <w:r>
        <w:rPr>
          <w:rFonts w:ascii="Times New Roman" w:hAnsi="Times New Roman"/>
          <w:b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2D11FF" w:rsidTr="002D11FF">
        <w:trPr>
          <w:trHeight w:val="450"/>
        </w:trPr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</w:tr>
      <w:tr w:rsidR="002D11FF" w:rsidTr="002D11FF">
        <w:trPr>
          <w:trHeight w:val="45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2D11FF" w:rsidTr="002D11FF">
        <w:trPr>
          <w:trHeight w:val="450"/>
        </w:trPr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11FF" w:rsidRDefault="001F2722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11FF" w:rsidRDefault="001F2722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</w:t>
            </w:r>
            <w:r w:rsidR="002D11FF">
              <w:rPr>
                <w:rFonts w:ascii="Times New Roman" w:hAnsi="Times New Roman"/>
              </w:rPr>
              <w:t>. 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</w:tr>
      <w:tr w:rsidR="002D11FF" w:rsidTr="002D11FF">
        <w:trPr>
          <w:trHeight w:val="45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2D11FF" w:rsidTr="002D11FF">
        <w:trPr>
          <w:trHeight w:val="450"/>
        </w:trPr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11FF" w:rsidRDefault="002D11FF" w:rsidP="001F2722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1F2722">
              <w:rPr>
                <w:rFonts w:ascii="Times New Roman" w:hAnsi="Times New Roman"/>
              </w:rPr>
              <w:t>митько</w:t>
            </w:r>
            <w:proofErr w:type="spellEnd"/>
            <w:r w:rsidR="001F2722">
              <w:rPr>
                <w:rFonts w:ascii="Times New Roman" w:hAnsi="Times New Roman"/>
              </w:rPr>
              <w:t xml:space="preserve"> Н.Г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</w:tr>
      <w:tr w:rsidR="002D11FF" w:rsidTr="002D11FF">
        <w:trPr>
          <w:trHeight w:val="45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1FF" w:rsidRDefault="002D11F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1FF" w:rsidRDefault="002D11FF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893DFF" w:rsidRDefault="00893DFF"/>
    <w:sectPr w:rsidR="00893DFF">
      <w:pgSz w:w="16838" w:h="11906" w:orient="landscape"/>
      <w:pgMar w:top="453" w:right="453" w:bottom="453" w:left="45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477"/>
    <w:rsid w:val="001F2722"/>
    <w:rsid w:val="002D11FF"/>
    <w:rsid w:val="003F369C"/>
    <w:rsid w:val="00423477"/>
    <w:rsid w:val="008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6464</Words>
  <Characters>36849</Characters>
  <Application>Microsoft Office Word</Application>
  <DocSecurity>0</DocSecurity>
  <Lines>307</Lines>
  <Paragraphs>86</Paragraphs>
  <ScaleCrop>false</ScaleCrop>
  <Company/>
  <LinksUpToDate>false</LinksUpToDate>
  <CharactersWithSpaces>43227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2022-09-08T13:01:00Z</dcterms:created>
  <dcterms:modified xsi:type="dcterms:W3CDTF">2025-07-14T05:08:00Z</dcterms:modified>
</cp:coreProperties>
</file>